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434" w:rsidRPr="00DF0BA6" w:rsidRDefault="00DF0BA6" w:rsidP="00B04434">
      <w:pPr>
        <w:spacing w:after="270" w:line="324" w:lineRule="atLeast"/>
        <w:outlineLvl w:val="0"/>
        <w:rPr>
          <w:rFonts w:ascii="Arial" w:eastAsia="Times New Roman" w:hAnsi="Arial" w:cs="Arial"/>
          <w:b/>
          <w:bCs/>
          <w:color w:val="333333"/>
          <w:kern w:val="36"/>
          <w:sz w:val="28"/>
          <w:szCs w:val="28"/>
          <w:lang w:eastAsia="en-GB"/>
        </w:rPr>
      </w:pPr>
      <w:bookmarkStart w:id="0" w:name="_GoBack"/>
      <w:bookmarkEnd w:id="0"/>
      <w:r w:rsidRPr="00DF0BA6">
        <w:rPr>
          <w:rFonts w:ascii="Arial" w:eastAsia="Times New Roman" w:hAnsi="Arial" w:cs="Arial"/>
          <w:b/>
          <w:bCs/>
          <w:color w:val="333333"/>
          <w:kern w:val="36"/>
          <w:sz w:val="28"/>
          <w:szCs w:val="28"/>
          <w:lang w:eastAsia="en-GB"/>
        </w:rPr>
        <w:t xml:space="preserve">County </w:t>
      </w:r>
      <w:r w:rsidR="00B04434" w:rsidRPr="00DF0BA6">
        <w:rPr>
          <w:rFonts w:ascii="Arial" w:eastAsia="Times New Roman" w:hAnsi="Arial" w:cs="Arial"/>
          <w:b/>
          <w:bCs/>
          <w:color w:val="333333"/>
          <w:kern w:val="36"/>
          <w:sz w:val="28"/>
          <w:szCs w:val="28"/>
          <w:lang w:eastAsia="en-GB"/>
        </w:rPr>
        <w:t>Councillors want Dorset split into two unitary authorities</w:t>
      </w:r>
    </w:p>
    <w:p w:rsidR="00B04434" w:rsidRPr="00B04434" w:rsidRDefault="00B04434" w:rsidP="00B04434">
      <w:pPr>
        <w:spacing w:after="270" w:line="360" w:lineRule="atLeast"/>
        <w:rPr>
          <w:rFonts w:ascii="Arial" w:eastAsia="Times New Roman" w:hAnsi="Arial" w:cs="Arial"/>
          <w:color w:val="333333"/>
          <w:sz w:val="18"/>
          <w:szCs w:val="18"/>
          <w:lang w:eastAsia="en-GB"/>
        </w:rPr>
      </w:pPr>
      <w:r w:rsidRPr="00B04434">
        <w:rPr>
          <w:rFonts w:ascii="Arial" w:eastAsia="Times New Roman" w:hAnsi="Arial" w:cs="Arial"/>
          <w:color w:val="333333"/>
          <w:sz w:val="18"/>
          <w:szCs w:val="18"/>
          <w:lang w:eastAsia="en-GB"/>
        </w:rPr>
        <w:t xml:space="preserve">DORSET county councillors have thrown their support behind the formation of two unitary authorities in the county. Councillors held a debate to discuss plans to change the organisation of local government in the county. </w:t>
      </w:r>
    </w:p>
    <w:p w:rsidR="00B04434" w:rsidRPr="00B04434" w:rsidRDefault="00B04434" w:rsidP="00B04434">
      <w:pPr>
        <w:spacing w:after="270" w:line="360" w:lineRule="atLeast"/>
        <w:rPr>
          <w:rFonts w:ascii="Arial" w:eastAsia="Times New Roman" w:hAnsi="Arial" w:cs="Arial"/>
          <w:color w:val="333333"/>
          <w:sz w:val="18"/>
          <w:szCs w:val="18"/>
          <w:lang w:eastAsia="en-GB"/>
        </w:rPr>
      </w:pPr>
      <w:r w:rsidRPr="00B04434">
        <w:rPr>
          <w:rFonts w:ascii="Arial" w:eastAsia="Times New Roman" w:hAnsi="Arial" w:cs="Arial"/>
          <w:color w:val="333333"/>
          <w:sz w:val="18"/>
          <w:szCs w:val="18"/>
          <w:lang w:eastAsia="en-GB"/>
        </w:rPr>
        <w:t xml:space="preserve">At the end of the meeting, councillors were asked to vote on which option for the new unitary authority they would prefer. The vote was not binding and was made so councillors could indicate their preferred direction going forward. </w:t>
      </w:r>
    </w:p>
    <w:p w:rsidR="00B04434" w:rsidRPr="00B04434" w:rsidRDefault="00B04434" w:rsidP="00B04434">
      <w:pPr>
        <w:spacing w:after="270" w:line="360" w:lineRule="atLeast"/>
        <w:rPr>
          <w:rFonts w:ascii="Arial" w:eastAsia="Times New Roman" w:hAnsi="Arial" w:cs="Arial"/>
          <w:color w:val="333333"/>
          <w:sz w:val="18"/>
          <w:szCs w:val="18"/>
          <w:lang w:eastAsia="en-GB"/>
        </w:rPr>
      </w:pPr>
      <w:r w:rsidRPr="00B04434">
        <w:rPr>
          <w:rFonts w:ascii="Arial" w:eastAsia="Times New Roman" w:hAnsi="Arial" w:cs="Arial"/>
          <w:color w:val="333333"/>
          <w:sz w:val="18"/>
          <w:szCs w:val="18"/>
          <w:lang w:eastAsia="en-GB"/>
        </w:rPr>
        <w:t xml:space="preserve">All nine councils across the county have been discussing plans to change the way local government runs. </w:t>
      </w:r>
    </w:p>
    <w:p w:rsidR="00B04434" w:rsidRPr="00B04434" w:rsidRDefault="00B04434" w:rsidP="00B04434">
      <w:pPr>
        <w:spacing w:after="270" w:line="360" w:lineRule="atLeast"/>
        <w:rPr>
          <w:rFonts w:ascii="Arial" w:eastAsia="Times New Roman" w:hAnsi="Arial" w:cs="Arial"/>
          <w:color w:val="333333"/>
          <w:sz w:val="18"/>
          <w:szCs w:val="18"/>
          <w:lang w:eastAsia="en-GB"/>
        </w:rPr>
      </w:pPr>
      <w:r w:rsidRPr="00B04434">
        <w:rPr>
          <w:rFonts w:ascii="Arial" w:eastAsia="Times New Roman" w:hAnsi="Arial" w:cs="Arial"/>
          <w:color w:val="333333"/>
          <w:sz w:val="18"/>
          <w:szCs w:val="18"/>
          <w:lang w:eastAsia="en-GB"/>
        </w:rPr>
        <w:t xml:space="preserve">During a series of votes, councillors indicated they would prefer to see the county split in to two unitary authorities. </w:t>
      </w:r>
    </w:p>
    <w:p w:rsidR="00B04434" w:rsidRPr="00B04434" w:rsidRDefault="00B04434" w:rsidP="00B04434">
      <w:pPr>
        <w:spacing w:after="270" w:line="360" w:lineRule="atLeast"/>
        <w:rPr>
          <w:rFonts w:ascii="Arial" w:eastAsia="Times New Roman" w:hAnsi="Arial" w:cs="Arial"/>
          <w:color w:val="333333"/>
          <w:sz w:val="18"/>
          <w:szCs w:val="18"/>
          <w:lang w:eastAsia="en-GB"/>
        </w:rPr>
      </w:pPr>
      <w:r w:rsidRPr="00B04434">
        <w:rPr>
          <w:rFonts w:ascii="Arial" w:eastAsia="Times New Roman" w:hAnsi="Arial" w:cs="Arial"/>
          <w:color w:val="333333"/>
          <w:sz w:val="18"/>
          <w:szCs w:val="18"/>
          <w:lang w:eastAsia="en-GB"/>
        </w:rPr>
        <w:t xml:space="preserve">In a final vote, where councillors were asked to indicate their preferred option, 53.8 percent of councillors backed two authorities- a ‘shire’ Dorset authority and a merger of Poole and Bournemouth. </w:t>
      </w:r>
    </w:p>
    <w:p w:rsidR="00B04434" w:rsidRPr="00B04434" w:rsidRDefault="00B04434" w:rsidP="00B04434">
      <w:pPr>
        <w:spacing w:after="270" w:line="360" w:lineRule="atLeast"/>
        <w:rPr>
          <w:rFonts w:ascii="Arial" w:eastAsia="Times New Roman" w:hAnsi="Arial" w:cs="Arial"/>
          <w:color w:val="333333"/>
          <w:sz w:val="18"/>
          <w:szCs w:val="18"/>
          <w:lang w:eastAsia="en-GB"/>
        </w:rPr>
      </w:pPr>
      <w:r w:rsidRPr="00B04434">
        <w:rPr>
          <w:rFonts w:ascii="Arial" w:eastAsia="Times New Roman" w:hAnsi="Arial" w:cs="Arial"/>
          <w:color w:val="333333"/>
          <w:sz w:val="18"/>
          <w:szCs w:val="18"/>
          <w:lang w:eastAsia="en-GB"/>
        </w:rPr>
        <w:t xml:space="preserve">Of the rest, 41 percent indicated their preferred option was for a merger of East Dorset, West Dorset, North Dorset, Purbeck and Weymouth and Portland councils with Poole, Christchurch and Bournemouth forming a separate unitary authority, while the remaining 5.2 per cent voted for no change. </w:t>
      </w:r>
    </w:p>
    <w:p w:rsidR="00B04434" w:rsidRPr="00B04434" w:rsidRDefault="00B04434" w:rsidP="00B04434">
      <w:pPr>
        <w:spacing w:after="270" w:line="360" w:lineRule="atLeast"/>
        <w:rPr>
          <w:rFonts w:ascii="Arial" w:eastAsia="Times New Roman" w:hAnsi="Arial" w:cs="Arial"/>
          <w:color w:val="333333"/>
          <w:sz w:val="18"/>
          <w:szCs w:val="18"/>
          <w:lang w:eastAsia="en-GB"/>
        </w:rPr>
      </w:pPr>
      <w:r w:rsidRPr="00B04434">
        <w:rPr>
          <w:rFonts w:ascii="Arial" w:eastAsia="Times New Roman" w:hAnsi="Arial" w:cs="Arial"/>
          <w:color w:val="333333"/>
          <w:sz w:val="18"/>
          <w:szCs w:val="18"/>
          <w:lang w:eastAsia="en-GB"/>
        </w:rPr>
        <w:t xml:space="preserve">During votes on the individual proposals, 88 percent of councillors opposed or strongly opposed a plan for a whole county Pan-Dorset authority. </w:t>
      </w:r>
    </w:p>
    <w:p w:rsidR="00B04434" w:rsidRPr="00B04434" w:rsidRDefault="00B04434" w:rsidP="00B04434">
      <w:pPr>
        <w:spacing w:after="270" w:line="360" w:lineRule="atLeast"/>
        <w:rPr>
          <w:rFonts w:ascii="Arial" w:eastAsia="Times New Roman" w:hAnsi="Arial" w:cs="Arial"/>
          <w:color w:val="333333"/>
          <w:sz w:val="18"/>
          <w:szCs w:val="18"/>
          <w:lang w:eastAsia="en-GB"/>
        </w:rPr>
      </w:pPr>
      <w:r w:rsidRPr="00B04434">
        <w:rPr>
          <w:rFonts w:ascii="Arial" w:eastAsia="Times New Roman" w:hAnsi="Arial" w:cs="Arial"/>
          <w:color w:val="333333"/>
          <w:sz w:val="18"/>
          <w:szCs w:val="18"/>
          <w:lang w:eastAsia="en-GB"/>
        </w:rPr>
        <w:t xml:space="preserve">Cllr </w:t>
      </w:r>
      <w:hyperlink r:id="rId5" w:tgtFrame="_self" w:history="1">
        <w:r w:rsidRPr="00B04434">
          <w:rPr>
            <w:rFonts w:ascii="Arial" w:eastAsia="Times New Roman" w:hAnsi="Arial" w:cs="Arial"/>
            <w:sz w:val="18"/>
            <w:szCs w:val="18"/>
            <w:lang w:eastAsia="en-GB"/>
          </w:rPr>
          <w:t xml:space="preserve">Lesley </w:t>
        </w:r>
        <w:proofErr w:type="spellStart"/>
        <w:r w:rsidRPr="00B04434">
          <w:rPr>
            <w:rFonts w:ascii="Arial" w:eastAsia="Times New Roman" w:hAnsi="Arial" w:cs="Arial"/>
            <w:sz w:val="18"/>
            <w:szCs w:val="18"/>
            <w:lang w:eastAsia="en-GB"/>
          </w:rPr>
          <w:t>Dedman</w:t>
        </w:r>
        <w:proofErr w:type="spellEnd"/>
      </w:hyperlink>
      <w:r w:rsidRPr="00B04434">
        <w:rPr>
          <w:rFonts w:ascii="Arial" w:eastAsia="Times New Roman" w:hAnsi="Arial" w:cs="Arial"/>
          <w:color w:val="333333"/>
          <w:sz w:val="18"/>
          <w:szCs w:val="18"/>
          <w:lang w:eastAsia="en-GB"/>
        </w:rPr>
        <w:t xml:space="preserve"> said she was “surprised” that 41 per cent of councillors preferred the option of Poole, Christchurch and Bournemouth councils merging. </w:t>
      </w:r>
    </w:p>
    <w:p w:rsidR="00B04434" w:rsidRPr="00B04434" w:rsidRDefault="00B04434" w:rsidP="00B04434">
      <w:pPr>
        <w:spacing w:after="270" w:line="360" w:lineRule="atLeast"/>
        <w:rPr>
          <w:rFonts w:ascii="Arial" w:eastAsia="Times New Roman" w:hAnsi="Arial" w:cs="Arial"/>
          <w:color w:val="333333"/>
          <w:sz w:val="18"/>
          <w:szCs w:val="18"/>
          <w:lang w:eastAsia="en-GB"/>
        </w:rPr>
      </w:pPr>
      <w:r w:rsidRPr="00B04434">
        <w:rPr>
          <w:rFonts w:ascii="Arial" w:eastAsia="Times New Roman" w:hAnsi="Arial" w:cs="Arial"/>
          <w:color w:val="333333"/>
          <w:sz w:val="18"/>
          <w:szCs w:val="18"/>
          <w:lang w:eastAsia="en-GB"/>
        </w:rPr>
        <w:t xml:space="preserve">She said: “The way we were given the options meant it would balance out the population figures beautifully. But I’m surprised and shocked so many county councillors are prepared for a council without Christchurch. </w:t>
      </w:r>
    </w:p>
    <w:p w:rsidR="00B04434" w:rsidRPr="00B04434" w:rsidRDefault="00B04434" w:rsidP="00B04434">
      <w:pPr>
        <w:spacing w:after="270" w:line="360" w:lineRule="atLeast"/>
        <w:rPr>
          <w:rFonts w:ascii="Arial" w:eastAsia="Times New Roman" w:hAnsi="Arial" w:cs="Arial"/>
          <w:color w:val="333333"/>
          <w:sz w:val="18"/>
          <w:szCs w:val="18"/>
          <w:lang w:eastAsia="en-GB"/>
        </w:rPr>
      </w:pPr>
      <w:r w:rsidRPr="00B04434">
        <w:rPr>
          <w:rFonts w:ascii="Arial" w:eastAsia="Times New Roman" w:hAnsi="Arial" w:cs="Arial"/>
          <w:color w:val="333333"/>
          <w:sz w:val="18"/>
          <w:szCs w:val="18"/>
          <w:lang w:eastAsia="en-GB"/>
        </w:rPr>
        <w:t>“However, I’m pl</w:t>
      </w:r>
      <w:r>
        <w:rPr>
          <w:rFonts w:ascii="Arial" w:eastAsia="Times New Roman" w:hAnsi="Arial" w:cs="Arial"/>
          <w:color w:val="333333"/>
          <w:sz w:val="18"/>
          <w:szCs w:val="18"/>
          <w:lang w:eastAsia="en-GB"/>
        </w:rPr>
        <w:t xml:space="preserve">eased we voted for some change - </w:t>
      </w:r>
      <w:r w:rsidRPr="00B04434">
        <w:rPr>
          <w:rFonts w:ascii="Arial" w:eastAsia="Times New Roman" w:hAnsi="Arial" w:cs="Arial"/>
          <w:color w:val="333333"/>
          <w:sz w:val="18"/>
          <w:szCs w:val="18"/>
          <w:lang w:eastAsia="en-GB"/>
        </w:rPr>
        <w:t xml:space="preserve">that will be good.” </w:t>
      </w:r>
    </w:p>
    <w:p w:rsidR="00B04434" w:rsidRPr="00B04434" w:rsidRDefault="00B04434" w:rsidP="00B04434">
      <w:pPr>
        <w:spacing w:after="270" w:line="360" w:lineRule="atLeast"/>
        <w:rPr>
          <w:rFonts w:ascii="Arial" w:eastAsia="Times New Roman" w:hAnsi="Arial" w:cs="Arial"/>
          <w:color w:val="333333"/>
          <w:sz w:val="18"/>
          <w:szCs w:val="18"/>
          <w:lang w:eastAsia="en-GB"/>
        </w:rPr>
      </w:pPr>
      <w:r w:rsidRPr="00B04434">
        <w:rPr>
          <w:rFonts w:ascii="Arial" w:eastAsia="Times New Roman" w:hAnsi="Arial" w:cs="Arial"/>
          <w:color w:val="333333"/>
          <w:sz w:val="18"/>
          <w:szCs w:val="18"/>
          <w:lang w:eastAsia="en-GB"/>
        </w:rPr>
        <w:t xml:space="preserve">Councillors said that the changes shouldn’t just be made for financial reasons but to better allow them to serve their communities and to end confusion over services. </w:t>
      </w:r>
    </w:p>
    <w:p w:rsidR="00B04434" w:rsidRPr="00B04434" w:rsidRDefault="00B04434" w:rsidP="00B04434">
      <w:pPr>
        <w:spacing w:after="270" w:line="360" w:lineRule="atLeast"/>
        <w:rPr>
          <w:rFonts w:ascii="Arial" w:eastAsia="Times New Roman" w:hAnsi="Arial" w:cs="Arial"/>
          <w:color w:val="333333"/>
          <w:sz w:val="18"/>
          <w:szCs w:val="18"/>
          <w:lang w:eastAsia="en-GB"/>
        </w:rPr>
      </w:pPr>
      <w:r w:rsidRPr="00B04434">
        <w:rPr>
          <w:rFonts w:ascii="Arial" w:eastAsia="Times New Roman" w:hAnsi="Arial" w:cs="Arial"/>
          <w:color w:val="333333"/>
          <w:sz w:val="18"/>
          <w:szCs w:val="18"/>
          <w:lang w:eastAsia="en-GB"/>
        </w:rPr>
        <w:t>11th March 2016</w:t>
      </w:r>
    </w:p>
    <w:p w:rsidR="0046305B" w:rsidRPr="00B04434" w:rsidRDefault="00B04434" w:rsidP="00B04434">
      <w:pPr>
        <w:spacing w:after="270" w:line="360" w:lineRule="atLeast"/>
        <w:rPr>
          <w:rFonts w:ascii="Arial" w:eastAsia="Times New Roman" w:hAnsi="Arial" w:cs="Arial"/>
          <w:color w:val="333333"/>
          <w:sz w:val="18"/>
          <w:szCs w:val="18"/>
          <w:lang w:eastAsia="en-GB"/>
        </w:rPr>
      </w:pPr>
      <w:r w:rsidRPr="00B04434">
        <w:rPr>
          <w:rFonts w:ascii="Arial" w:eastAsia="Times New Roman" w:hAnsi="Arial" w:cs="Arial"/>
          <w:noProof/>
          <w:color w:val="333333"/>
          <w:sz w:val="18"/>
          <w:szCs w:val="18"/>
          <w:lang w:eastAsia="en-GB"/>
        </w:rPr>
        <w:drawing>
          <wp:inline distT="0" distB="0" distL="0" distR="0" wp14:anchorId="548C7145" wp14:editId="2AE25117">
            <wp:extent cx="5242560" cy="662940"/>
            <wp:effectExtent l="0" t="0" r="0" b="3810"/>
            <wp:docPr id="1" name="Picture 1" descr="Bournemouth Echo: sit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urnemouth Echo: site_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662940"/>
                    </a:xfrm>
                    <a:prstGeom prst="rect">
                      <a:avLst/>
                    </a:prstGeom>
                    <a:noFill/>
                    <a:ln>
                      <a:noFill/>
                    </a:ln>
                  </pic:spPr>
                </pic:pic>
              </a:graphicData>
            </a:graphic>
          </wp:inline>
        </w:drawing>
      </w:r>
      <w:r w:rsidRPr="00B04434">
        <w:rPr>
          <w:rFonts w:ascii="Arial" w:eastAsia="Times New Roman" w:hAnsi="Arial" w:cs="Arial"/>
          <w:b/>
          <w:bCs/>
          <w:color w:val="333333"/>
          <w:sz w:val="18"/>
          <w:szCs w:val="18"/>
          <w:lang w:eastAsia="en-GB"/>
        </w:rPr>
        <w:t>http://www.bournemouthecho.co.uk</w:t>
      </w:r>
    </w:p>
    <w:sectPr w:rsidR="0046305B" w:rsidRPr="00B044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434"/>
    <w:rsid w:val="0046305B"/>
    <w:rsid w:val="00B04434"/>
    <w:rsid w:val="00DF0BA6"/>
    <w:rsid w:val="00EC2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4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4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4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4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1537">
      <w:bodyDiv w:val="1"/>
      <w:marLeft w:val="0"/>
      <w:marRight w:val="0"/>
      <w:marTop w:val="0"/>
      <w:marBottom w:val="0"/>
      <w:divBdr>
        <w:top w:val="none" w:sz="0" w:space="0" w:color="auto"/>
        <w:left w:val="none" w:sz="0" w:space="0" w:color="auto"/>
        <w:bottom w:val="none" w:sz="0" w:space="0" w:color="auto"/>
        <w:right w:val="none" w:sz="0" w:space="0" w:color="auto"/>
      </w:divBdr>
      <w:divsChild>
        <w:div w:id="662975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bournemouthecho.co.uk/search/?search=Lesley+Dedman&amp;topic_id=368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Flexman</dc:creator>
  <cp:lastModifiedBy>Joanna Hayward</cp:lastModifiedBy>
  <cp:revision>2</cp:revision>
  <dcterms:created xsi:type="dcterms:W3CDTF">2016-03-11T14:09:00Z</dcterms:created>
  <dcterms:modified xsi:type="dcterms:W3CDTF">2016-03-11T14:09:00Z</dcterms:modified>
</cp:coreProperties>
</file>